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8722" w14:textId="77777777" w:rsidR="00FD0CAA" w:rsidRDefault="00FD0CAA" w:rsidP="00FD0CAA">
      <w:pPr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0674E24" wp14:editId="162D614B">
            <wp:simplePos x="0" y="0"/>
            <wp:positionH relativeFrom="column">
              <wp:posOffset>-43815</wp:posOffset>
            </wp:positionH>
            <wp:positionV relativeFrom="paragraph">
              <wp:posOffset>107315</wp:posOffset>
            </wp:positionV>
            <wp:extent cx="714375" cy="857250"/>
            <wp:effectExtent l="19050" t="0" r="9525" b="0"/>
            <wp:wrapTight wrapText="bothSides">
              <wp:wrapPolygon edited="0">
                <wp:start x="-576" y="0"/>
                <wp:lineTo x="-576" y="21120"/>
                <wp:lineTo x="21888" y="21120"/>
                <wp:lineTo x="21888" y="0"/>
                <wp:lineTo x="-576" y="0"/>
              </wp:wrapPolygon>
            </wp:wrapTight>
            <wp:docPr id="1" name="Picture 0" descr="Colour-cres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-crest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650">
        <w:rPr>
          <w:rFonts w:ascii="Palatino Linotype" w:hAnsi="Palatino Linotype"/>
          <w:noProof/>
          <w:sz w:val="22"/>
          <w:szCs w:val="22"/>
        </w:rPr>
        <w:t xml:space="preserve"> </w:t>
      </w:r>
    </w:p>
    <w:p w14:paraId="52BF0282" w14:textId="77777777" w:rsidR="00FD0CAA" w:rsidRDefault="00683846" w:rsidP="00FD0CAA">
      <w:pPr>
        <w:rPr>
          <w:rFonts w:ascii="Palatino Linotype" w:hAnsi="Palatino Linotype"/>
          <w:noProof/>
          <w:sz w:val="22"/>
          <w:szCs w:val="22"/>
        </w:rPr>
      </w:pPr>
      <w:r>
        <w:rPr>
          <w:rFonts w:ascii="Calibri" w:hAnsi="Calibr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A4626" wp14:editId="4D620816">
                <wp:simplePos x="0" y="0"/>
                <wp:positionH relativeFrom="column">
                  <wp:posOffset>2604770</wp:posOffset>
                </wp:positionH>
                <wp:positionV relativeFrom="paragraph">
                  <wp:posOffset>101600</wp:posOffset>
                </wp:positionV>
                <wp:extent cx="2604135" cy="485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D0FB4" w14:textId="77777777" w:rsidR="00A409A4" w:rsidRPr="00BD05DD" w:rsidRDefault="00A409A4" w:rsidP="00A409A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D05D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A4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1pt;margin-top:8pt;width:205.0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" stroked="f">
                <v:textbox>
                  <w:txbxContent>
                    <w:p w14:paraId="44DD0FB4" w14:textId="77777777" w:rsidR="00A409A4" w:rsidRPr="00BD05DD" w:rsidRDefault="00A409A4" w:rsidP="00A409A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BD05D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D0294B" w14:textId="77777777" w:rsidR="00FD0CAA" w:rsidRDefault="00FD0CAA" w:rsidP="00FD0CAA">
      <w:pPr>
        <w:rPr>
          <w:rFonts w:ascii="Calibri" w:hAnsi="Calibri"/>
          <w:sz w:val="32"/>
          <w:szCs w:val="32"/>
        </w:rPr>
      </w:pPr>
      <w:r w:rsidRPr="00B21468">
        <w:rPr>
          <w:rFonts w:ascii="Calibri" w:hAnsi="Calibri"/>
          <w:sz w:val="32"/>
          <w:szCs w:val="32"/>
        </w:rPr>
        <w:t>Christ’s College Cambridge</w:t>
      </w:r>
      <w:r w:rsidR="00A409A4">
        <w:rPr>
          <w:rFonts w:ascii="Calibri" w:hAnsi="Calibri"/>
          <w:sz w:val="32"/>
          <w:szCs w:val="32"/>
        </w:rPr>
        <w:t xml:space="preserve">    </w:t>
      </w:r>
    </w:p>
    <w:p w14:paraId="40CCE395" w14:textId="77777777" w:rsidR="00FD0CAA" w:rsidRDefault="00FD0CAA" w:rsidP="00FD0CAA">
      <w:pPr>
        <w:rPr>
          <w:rFonts w:ascii="Calibri" w:hAnsi="Calibri"/>
          <w:sz w:val="32"/>
          <w:szCs w:val="32"/>
        </w:rPr>
      </w:pPr>
    </w:p>
    <w:p w14:paraId="0F43B3F5" w14:textId="77777777" w:rsidR="00FD0CAA" w:rsidRPr="0001385B" w:rsidRDefault="00FD0CAA" w:rsidP="00FD0CAA">
      <w:pPr>
        <w:rPr>
          <w:rFonts w:ascii="Calibri" w:hAnsi="Calibri"/>
          <w:sz w:val="16"/>
          <w:szCs w:val="16"/>
        </w:rPr>
      </w:pPr>
    </w:p>
    <w:p w14:paraId="335B75E7" w14:textId="77777777" w:rsidR="00FD0CAA" w:rsidRPr="003A7DCF" w:rsidRDefault="00FD0CAA" w:rsidP="00FD0CAA">
      <w:pPr>
        <w:spacing w:line="276" w:lineRule="auto"/>
        <w:rPr>
          <w:rFonts w:ascii="Calibri" w:hAnsi="Calibri"/>
          <w:sz w:val="16"/>
          <w:szCs w:val="16"/>
        </w:rPr>
      </w:pPr>
    </w:p>
    <w:p w14:paraId="56C6E5B9" w14:textId="77777777" w:rsidR="004D644F" w:rsidRPr="0001385B" w:rsidRDefault="00715937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Job title:</w:t>
      </w:r>
      <w:r w:rsidRPr="0001385B">
        <w:rPr>
          <w:rFonts w:asciiTheme="minorHAnsi" w:hAnsiTheme="minorHAnsi"/>
          <w:b/>
          <w:sz w:val="24"/>
          <w:szCs w:val="24"/>
        </w:rPr>
        <w:tab/>
      </w:r>
      <w:r w:rsidRPr="0001385B">
        <w:rPr>
          <w:rFonts w:asciiTheme="minorHAnsi" w:hAnsiTheme="minorHAnsi"/>
          <w:b/>
          <w:sz w:val="24"/>
          <w:szCs w:val="24"/>
        </w:rPr>
        <w:tab/>
        <w:t>RELIEF PORTER</w:t>
      </w:r>
    </w:p>
    <w:p w14:paraId="2767DD00" w14:textId="77777777" w:rsidR="004D644F" w:rsidRPr="0001385B" w:rsidRDefault="00715937">
      <w:pPr>
        <w:spacing w:line="276" w:lineRule="auto"/>
        <w:rPr>
          <w:rFonts w:asciiTheme="minorHAnsi" w:hAnsiTheme="minorHAnsi"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Responsible to</w:t>
      </w:r>
      <w:r w:rsidRPr="0001385B">
        <w:rPr>
          <w:rFonts w:asciiTheme="minorHAnsi" w:hAnsiTheme="minorHAnsi"/>
          <w:sz w:val="24"/>
          <w:szCs w:val="24"/>
        </w:rPr>
        <w:t>:</w:t>
      </w:r>
      <w:r w:rsidRPr="0001385B">
        <w:rPr>
          <w:rFonts w:asciiTheme="minorHAnsi" w:hAnsiTheme="minorHAnsi"/>
          <w:sz w:val="24"/>
          <w:szCs w:val="24"/>
        </w:rPr>
        <w:tab/>
        <w:t>Head Porter</w:t>
      </w:r>
    </w:p>
    <w:p w14:paraId="569606F7" w14:textId="77777777" w:rsidR="004D644F" w:rsidRPr="0001385B" w:rsidRDefault="00715937">
      <w:pPr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Place of work:</w:t>
      </w:r>
      <w:r w:rsidRPr="0001385B">
        <w:rPr>
          <w:rFonts w:asciiTheme="minorHAnsi" w:hAnsiTheme="minorHAnsi"/>
          <w:b/>
          <w:sz w:val="24"/>
          <w:szCs w:val="24"/>
        </w:rPr>
        <w:tab/>
      </w:r>
      <w:r w:rsidRPr="0001385B">
        <w:rPr>
          <w:rFonts w:asciiTheme="minorHAnsi" w:hAnsiTheme="minorHAnsi"/>
          <w:sz w:val="24"/>
          <w:szCs w:val="24"/>
        </w:rPr>
        <w:t xml:space="preserve">Christ’s College, Cambridge and associated properties </w:t>
      </w:r>
    </w:p>
    <w:p w14:paraId="549613E3" w14:textId="77777777" w:rsidR="004D644F" w:rsidRPr="0001385B" w:rsidRDefault="00715937">
      <w:pPr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Hours:</w:t>
      </w:r>
      <w:r w:rsidRPr="0001385B">
        <w:rPr>
          <w:rFonts w:asciiTheme="minorHAnsi" w:hAnsiTheme="minorHAnsi"/>
          <w:b/>
          <w:sz w:val="24"/>
          <w:szCs w:val="24"/>
        </w:rPr>
        <w:tab/>
      </w:r>
      <w:r w:rsidRPr="0001385B">
        <w:rPr>
          <w:rFonts w:asciiTheme="minorHAnsi" w:hAnsiTheme="minorHAnsi"/>
          <w:sz w:val="24"/>
          <w:szCs w:val="24"/>
        </w:rPr>
        <w:t xml:space="preserve">As directed </w:t>
      </w:r>
    </w:p>
    <w:p w14:paraId="1C85C35C" w14:textId="2C2B8E24" w:rsidR="004D644F" w:rsidRPr="0001385B" w:rsidRDefault="00715937">
      <w:pPr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Salary:</w:t>
      </w:r>
      <w:r w:rsidRPr="0001385B">
        <w:rPr>
          <w:rFonts w:asciiTheme="minorHAnsi" w:hAnsiTheme="minorHAnsi"/>
          <w:b/>
          <w:sz w:val="24"/>
          <w:szCs w:val="24"/>
        </w:rPr>
        <w:tab/>
      </w:r>
      <w:r w:rsidR="00BB051A">
        <w:rPr>
          <w:rFonts w:asciiTheme="minorHAnsi" w:hAnsiTheme="minorHAnsi"/>
          <w:sz w:val="24"/>
          <w:szCs w:val="24"/>
        </w:rPr>
        <w:t>£11.</w:t>
      </w:r>
      <w:r w:rsidR="00B5500F">
        <w:rPr>
          <w:rFonts w:asciiTheme="minorHAnsi" w:hAnsiTheme="minorHAnsi"/>
          <w:sz w:val="24"/>
          <w:szCs w:val="24"/>
        </w:rPr>
        <w:t>3</w:t>
      </w:r>
      <w:r w:rsidR="00BB051A">
        <w:rPr>
          <w:rFonts w:asciiTheme="minorHAnsi" w:hAnsiTheme="minorHAnsi"/>
          <w:sz w:val="24"/>
          <w:szCs w:val="24"/>
        </w:rPr>
        <w:t xml:space="preserve">4 per hour </w:t>
      </w:r>
      <w:r w:rsidR="00CC30DF">
        <w:rPr>
          <w:rFonts w:asciiTheme="minorHAnsi" w:hAnsiTheme="minorHAnsi"/>
          <w:sz w:val="24"/>
          <w:szCs w:val="24"/>
        </w:rPr>
        <w:t xml:space="preserve"> </w:t>
      </w:r>
    </w:p>
    <w:p w14:paraId="52A4565F" w14:textId="77777777" w:rsidR="004D644F" w:rsidRPr="0001385B" w:rsidRDefault="00715937">
      <w:pPr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Holidays:</w:t>
      </w:r>
      <w:r w:rsidRPr="0001385B">
        <w:rPr>
          <w:rFonts w:asciiTheme="minorHAnsi" w:hAnsiTheme="minorHAnsi"/>
          <w:b/>
          <w:sz w:val="24"/>
          <w:szCs w:val="24"/>
        </w:rPr>
        <w:tab/>
      </w:r>
      <w:r w:rsidRPr="0001385B">
        <w:rPr>
          <w:rFonts w:asciiTheme="minorHAnsi" w:hAnsiTheme="minorHAnsi"/>
          <w:sz w:val="24"/>
          <w:szCs w:val="24"/>
        </w:rPr>
        <w:t>36 days annual leave (inclusive of public holidays); pro rata</w:t>
      </w:r>
    </w:p>
    <w:p w14:paraId="05924BF6" w14:textId="77777777" w:rsidR="004D644F" w:rsidRPr="0001385B" w:rsidRDefault="00715937">
      <w:pPr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Pension scheme:</w:t>
      </w:r>
      <w:r w:rsidRPr="0001385B">
        <w:rPr>
          <w:rFonts w:asciiTheme="minorHAnsi" w:hAnsiTheme="minorHAnsi"/>
          <w:b/>
          <w:sz w:val="24"/>
          <w:szCs w:val="24"/>
        </w:rPr>
        <w:tab/>
      </w:r>
      <w:r w:rsidRPr="0001385B">
        <w:rPr>
          <w:rFonts w:asciiTheme="minorHAnsi" w:hAnsiTheme="minorHAnsi"/>
          <w:sz w:val="24"/>
          <w:szCs w:val="24"/>
        </w:rPr>
        <w:t>Membership of the College’s contributory Pension scheme is offered</w:t>
      </w:r>
    </w:p>
    <w:p w14:paraId="5878E0DA" w14:textId="77777777" w:rsidR="004D644F" w:rsidRDefault="00715937">
      <w:pPr>
        <w:spacing w:line="276" w:lineRule="auto"/>
        <w:ind w:left="2160" w:hanging="2160"/>
        <w:rPr>
          <w:rFonts w:asciiTheme="minorHAnsi" w:hAnsiTheme="minorHAnsi"/>
          <w:sz w:val="22"/>
          <w:szCs w:val="22"/>
        </w:rPr>
      </w:pPr>
      <w:r w:rsidRPr="00715937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</w:t>
      </w:r>
    </w:p>
    <w:p w14:paraId="3056E5C9" w14:textId="77777777" w:rsidR="00FD0CAA" w:rsidRPr="009C54BF" w:rsidRDefault="00715937" w:rsidP="0001385B">
      <w:pPr>
        <w:spacing w:line="276" w:lineRule="auto"/>
        <w:ind w:left="2160" w:hanging="2160"/>
        <w:rPr>
          <w:rFonts w:asciiTheme="minorHAnsi" w:hAnsiTheme="minorHAnsi"/>
          <w:b/>
          <w:sz w:val="22"/>
          <w:szCs w:val="22"/>
        </w:rPr>
      </w:pPr>
      <w:r w:rsidRPr="00715937">
        <w:rPr>
          <w:rFonts w:asciiTheme="minorHAnsi" w:hAnsiTheme="minorHAnsi"/>
          <w:b/>
          <w:sz w:val="22"/>
          <w:szCs w:val="22"/>
        </w:rPr>
        <w:t>Job summary</w:t>
      </w:r>
    </w:p>
    <w:p w14:paraId="10BA1AA7" w14:textId="77777777" w:rsidR="00FD0CAA" w:rsidRPr="009C54BF" w:rsidRDefault="00715937" w:rsidP="009C54BF">
      <w:pPr>
        <w:spacing w:line="276" w:lineRule="auto"/>
        <w:rPr>
          <w:rFonts w:asciiTheme="minorHAnsi" w:hAnsiTheme="minorHAnsi"/>
          <w:sz w:val="22"/>
          <w:szCs w:val="22"/>
        </w:rPr>
      </w:pPr>
      <w:r w:rsidRPr="00715937">
        <w:rPr>
          <w:rFonts w:asciiTheme="minorHAnsi" w:hAnsiTheme="minorHAnsi"/>
          <w:sz w:val="22"/>
          <w:szCs w:val="22"/>
        </w:rPr>
        <w:t>To</w:t>
      </w:r>
      <w:r w:rsidR="009C54BF">
        <w:rPr>
          <w:rFonts w:asciiTheme="minorHAnsi" w:hAnsiTheme="minorHAnsi"/>
          <w:sz w:val="22"/>
          <w:szCs w:val="22"/>
        </w:rPr>
        <w:t xml:space="preserve"> join the team</w:t>
      </w:r>
      <w:r w:rsidRPr="00715937">
        <w:rPr>
          <w:rFonts w:asciiTheme="minorHAnsi" w:hAnsiTheme="minorHAnsi"/>
          <w:sz w:val="22"/>
          <w:szCs w:val="22"/>
        </w:rPr>
        <w:t xml:space="preserve"> staff</w:t>
      </w:r>
      <w:r w:rsidR="009C54BF">
        <w:rPr>
          <w:rFonts w:asciiTheme="minorHAnsi" w:hAnsiTheme="minorHAnsi"/>
          <w:sz w:val="22"/>
          <w:szCs w:val="22"/>
        </w:rPr>
        <w:t>ing</w:t>
      </w:r>
      <w:r w:rsidRPr="00715937">
        <w:rPr>
          <w:rFonts w:asciiTheme="minorHAnsi" w:hAnsiTheme="minorHAnsi"/>
          <w:sz w:val="22"/>
          <w:szCs w:val="22"/>
        </w:rPr>
        <w:t xml:space="preserve"> the Porter’s Lodge </w:t>
      </w:r>
      <w:r w:rsidR="009C54BF">
        <w:rPr>
          <w:rFonts w:asciiTheme="minorHAnsi" w:hAnsiTheme="minorHAnsi"/>
          <w:sz w:val="22"/>
          <w:szCs w:val="22"/>
        </w:rPr>
        <w:t>across 24 hours,</w:t>
      </w:r>
      <w:r w:rsidRPr="00715937">
        <w:rPr>
          <w:rFonts w:asciiTheme="minorHAnsi" w:hAnsiTheme="minorHAnsi"/>
          <w:sz w:val="22"/>
          <w:szCs w:val="22"/>
        </w:rPr>
        <w:t xml:space="preserve"> dealing with all security, emergency and any other issues relating to College Fellows, staff, students and visitors. </w:t>
      </w:r>
    </w:p>
    <w:p w14:paraId="4E9D28D9" w14:textId="77777777" w:rsidR="004D644F" w:rsidRDefault="004D644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E34DECD" w14:textId="77777777" w:rsidR="004D644F" w:rsidRDefault="0071593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15937">
        <w:rPr>
          <w:rFonts w:asciiTheme="minorHAnsi" w:hAnsiTheme="minorHAnsi"/>
          <w:b/>
          <w:sz w:val="22"/>
          <w:szCs w:val="22"/>
        </w:rPr>
        <w:t>Key responsibilities</w:t>
      </w:r>
    </w:p>
    <w:p w14:paraId="4D5453BC" w14:textId="77777777" w:rsidR="004D644F" w:rsidRDefault="00FD0CA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9C54BF">
        <w:rPr>
          <w:rFonts w:asciiTheme="minorHAnsi" w:hAnsiTheme="minorHAnsi" w:cstheme="minorHAnsi"/>
        </w:rPr>
        <w:t>Staffing the Main Porters’ Lodge providing a front of house/reception service.</w:t>
      </w:r>
    </w:p>
    <w:p w14:paraId="371D377A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Maintaining the Incident Book and advising the Head Porter of any serious incidents. </w:t>
      </w:r>
    </w:p>
    <w:p w14:paraId="76E61789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Providing an effective response to fire alarm activation. </w:t>
      </w:r>
    </w:p>
    <w:p w14:paraId="7421E943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Issuing and receiving keys and maintaining the appropriate records relating to keys.</w:t>
      </w:r>
    </w:p>
    <w:p w14:paraId="53FEB157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Monitoring the security of the College grounds by use of CCTV and frequent, irregular patrols. </w:t>
      </w:r>
    </w:p>
    <w:p w14:paraId="6CE63623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Controlling access to the College by visitors and guests.</w:t>
      </w:r>
    </w:p>
    <w:p w14:paraId="56B7CD42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Administration of the arrival and departure of conference delegates and Bed and Breakfast guests</w:t>
      </w:r>
    </w:p>
    <w:p w14:paraId="644A3038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Provision of information and assistance to Fellows and students, staff and visitors to the College.</w:t>
      </w:r>
    </w:p>
    <w:p w14:paraId="0D28CCFB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 orderly behaviour, including supervising student dances, discos and parties on College premises.</w:t>
      </w:r>
    </w:p>
    <w:p w14:paraId="714C7D97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the Buttery staff at closing time and ensuring that the Buttery is secure.</w:t>
      </w:r>
    </w:p>
    <w:p w14:paraId="1E7B03D7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Providing First Aid cover.</w:t>
      </w:r>
    </w:p>
    <w:p w14:paraId="704F1DDA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Liaising with emergency services as required.</w:t>
      </w:r>
    </w:p>
    <w:p w14:paraId="263930BA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Operating the central telephone enquiry point.</w:t>
      </w:r>
    </w:p>
    <w:p w14:paraId="7B0F2536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Hoist and lower College Flag as required on specified occasions.</w:t>
      </w:r>
    </w:p>
    <w:p w14:paraId="0F137A10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Locking function rooms and securing gates and doors as required.</w:t>
      </w:r>
    </w:p>
    <w:p w14:paraId="793E6B96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 that student members follow College rules</w:t>
      </w:r>
    </w:p>
    <w:p w14:paraId="6AB24709" w14:textId="77777777" w:rsidR="00FD0CAA" w:rsidRPr="009C54BF" w:rsidRDefault="00FD0CAA" w:rsidP="009C54B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45C13B0" w14:textId="77777777" w:rsidR="004D644F" w:rsidRDefault="0071593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15937">
        <w:rPr>
          <w:rFonts w:asciiTheme="minorHAnsi" w:hAnsiTheme="minorHAnsi"/>
          <w:b/>
          <w:sz w:val="22"/>
          <w:szCs w:val="22"/>
        </w:rPr>
        <w:t>General responsibilities</w:t>
      </w:r>
    </w:p>
    <w:p w14:paraId="6B6C2498" w14:textId="790E0616" w:rsidR="004D644F" w:rsidRDefault="0071593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715937">
        <w:rPr>
          <w:rFonts w:asciiTheme="minorHAnsi" w:hAnsiTheme="minorHAnsi"/>
        </w:rPr>
        <w:t>To undertake training as required</w:t>
      </w:r>
    </w:p>
    <w:p w14:paraId="2EC4DD5F" w14:textId="77777777" w:rsidR="004D644F" w:rsidRDefault="0071593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715937">
        <w:rPr>
          <w:rFonts w:asciiTheme="minorHAnsi" w:hAnsiTheme="minorHAnsi"/>
        </w:rPr>
        <w:t>To be responsible for your own health and safety in the workplace</w:t>
      </w:r>
    </w:p>
    <w:p w14:paraId="516D4C9E" w14:textId="77777777" w:rsidR="004D644F" w:rsidRDefault="0071593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715937">
        <w:rPr>
          <w:rFonts w:asciiTheme="minorHAnsi" w:hAnsiTheme="minorHAnsi"/>
        </w:rPr>
        <w:t>To fully comply with all the College’s policies including equality of opportunity and data protection</w:t>
      </w:r>
    </w:p>
    <w:p w14:paraId="692131B2" w14:textId="77777777" w:rsidR="004D644F" w:rsidRDefault="0071593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715937">
        <w:rPr>
          <w:rFonts w:asciiTheme="minorHAnsi" w:hAnsiTheme="minorHAnsi"/>
        </w:rPr>
        <w:t>To undertake any other reasonable request or duties commensurate with your post</w:t>
      </w:r>
    </w:p>
    <w:p w14:paraId="397C73DF" w14:textId="77777777" w:rsidR="004D644F" w:rsidRDefault="004D644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67615AA" w14:textId="77777777" w:rsidR="004D644F" w:rsidRDefault="00715937">
      <w:pPr>
        <w:spacing w:line="276" w:lineRule="auto"/>
        <w:rPr>
          <w:rFonts w:asciiTheme="minorHAnsi" w:hAnsiTheme="minorHAnsi"/>
          <w:sz w:val="22"/>
          <w:szCs w:val="22"/>
        </w:rPr>
      </w:pPr>
      <w:r w:rsidRPr="00715937">
        <w:rPr>
          <w:rFonts w:asciiTheme="minorHAnsi" w:hAnsiTheme="minorHAnsi"/>
          <w:sz w:val="22"/>
          <w:szCs w:val="22"/>
        </w:rPr>
        <w:lastRenderedPageBreak/>
        <w:t>The above is not an exhaustive list of duties.  The post-holder may be asked to take on different tasks as required and all employees are expected to work collaboratively to support the overall work of the College.</w:t>
      </w:r>
    </w:p>
    <w:p w14:paraId="2B2A0AED" w14:textId="77777777" w:rsidR="004D644F" w:rsidRDefault="004D644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6F1FCCB" w14:textId="77777777" w:rsidR="004D644F" w:rsidRDefault="00715937">
      <w:pPr>
        <w:spacing w:line="276" w:lineRule="auto"/>
        <w:rPr>
          <w:rFonts w:asciiTheme="minorHAnsi" w:hAnsiTheme="minorHAnsi"/>
          <w:sz w:val="22"/>
          <w:szCs w:val="22"/>
        </w:rPr>
      </w:pPr>
      <w:r w:rsidRPr="00715937">
        <w:rPr>
          <w:rFonts w:asciiTheme="minorHAnsi" w:hAnsiTheme="minorHAnsi"/>
          <w:sz w:val="22"/>
          <w:szCs w:val="22"/>
        </w:rPr>
        <w:t>Accommodation for graduates and undergraduates comprises 322 rooms on the main College site and a further 63 rooms in houses along Jesus Lane and King Street. In addition there are a number of flats and houses located around the city.</w:t>
      </w:r>
    </w:p>
    <w:p w14:paraId="0C7BB14B" w14:textId="77777777" w:rsidR="004D644F" w:rsidRDefault="004D644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04D50E8" w14:textId="77777777" w:rsidR="004D644F" w:rsidRDefault="0071593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15937">
        <w:rPr>
          <w:rFonts w:asciiTheme="minorHAnsi" w:hAnsiTheme="minorHAnsi"/>
          <w:b/>
          <w:sz w:val="22"/>
          <w:szCs w:val="22"/>
        </w:rPr>
        <w:t>PERSON SPECIFICATION</w:t>
      </w:r>
    </w:p>
    <w:p w14:paraId="312592C6" w14:textId="77777777" w:rsidR="004D644F" w:rsidRDefault="004D644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3442"/>
        <w:gridCol w:w="3549"/>
      </w:tblGrid>
      <w:tr w:rsidR="00FD0CAA" w:rsidRPr="009C54BF" w14:paraId="66024854" w14:textId="77777777" w:rsidTr="00F0693A">
        <w:tc>
          <w:tcPr>
            <w:tcW w:w="2093" w:type="dxa"/>
            <w:shd w:val="clear" w:color="auto" w:fill="D9D9D9" w:themeFill="background1" w:themeFillShade="D9"/>
          </w:tcPr>
          <w:p w14:paraId="097C7C25" w14:textId="77777777" w:rsidR="004D644F" w:rsidRDefault="004D644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81" w:type="dxa"/>
            <w:shd w:val="clear" w:color="auto" w:fill="D9D9D9" w:themeFill="background1" w:themeFillShade="D9"/>
          </w:tcPr>
          <w:p w14:paraId="07B33A83" w14:textId="77777777" w:rsidR="004D644F" w:rsidRDefault="0071593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14:paraId="01D8675F" w14:textId="77777777" w:rsidR="004D644F" w:rsidRDefault="0071593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FD0CAA" w:rsidRPr="009C54BF" w14:paraId="2816E3FD" w14:textId="77777777" w:rsidTr="00F0693A">
        <w:tc>
          <w:tcPr>
            <w:tcW w:w="2093" w:type="dxa"/>
          </w:tcPr>
          <w:p w14:paraId="009DADCA" w14:textId="77777777" w:rsidR="00FD0CAA" w:rsidRPr="009C54BF" w:rsidRDefault="00715937" w:rsidP="009C54B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Education/</w:t>
            </w:r>
          </w:p>
          <w:p w14:paraId="3C20DEBF" w14:textId="77777777" w:rsidR="004D644F" w:rsidRDefault="0071593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3881" w:type="dxa"/>
          </w:tcPr>
          <w:p w14:paraId="540E205A" w14:textId="77777777" w:rsidR="004D644F" w:rsidRDefault="0071593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>5 passes at GCSE (Grade C or above to include English and Maths) or equivalent</w:t>
            </w:r>
          </w:p>
        </w:tc>
        <w:tc>
          <w:tcPr>
            <w:tcW w:w="3881" w:type="dxa"/>
          </w:tcPr>
          <w:p w14:paraId="3CFBEF44" w14:textId="77777777" w:rsidR="004D644F" w:rsidRDefault="004D644F" w:rsidP="00CC30DF">
            <w:pPr>
              <w:pStyle w:val="ListParagraph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FD0CAA" w:rsidRPr="009C54BF" w14:paraId="603F281A" w14:textId="77777777" w:rsidTr="00F0693A">
        <w:tc>
          <w:tcPr>
            <w:tcW w:w="2093" w:type="dxa"/>
          </w:tcPr>
          <w:p w14:paraId="1135240D" w14:textId="77777777" w:rsidR="00FD0CAA" w:rsidRPr="009C54BF" w:rsidRDefault="00715937" w:rsidP="009C54B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3881" w:type="dxa"/>
          </w:tcPr>
          <w:p w14:paraId="3EB4B09C" w14:textId="77777777" w:rsidR="00FD0CAA" w:rsidRPr="009C54BF" w:rsidRDefault="00715937" w:rsidP="009C54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>Previous experience in a similar field (security, managing the public, information and assistance for example)</w:t>
            </w:r>
          </w:p>
        </w:tc>
        <w:tc>
          <w:tcPr>
            <w:tcW w:w="3881" w:type="dxa"/>
          </w:tcPr>
          <w:p w14:paraId="34E818C1" w14:textId="77777777" w:rsidR="004D644F" w:rsidRDefault="007159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>Previous supervisory experience in a service delivery/customer related environment</w:t>
            </w:r>
          </w:p>
          <w:p w14:paraId="470A73E9" w14:textId="77777777" w:rsidR="004D644F" w:rsidRDefault="007159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 xml:space="preserve">Experience of working in an educational/campus context </w:t>
            </w:r>
          </w:p>
          <w:p w14:paraId="770D9CA4" w14:textId="77777777" w:rsidR="004D644F" w:rsidRDefault="004D644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D0CAA" w:rsidRPr="009C54BF" w14:paraId="5DFEAA24" w14:textId="77777777" w:rsidTr="00F0693A">
        <w:tc>
          <w:tcPr>
            <w:tcW w:w="2093" w:type="dxa"/>
          </w:tcPr>
          <w:p w14:paraId="71F25644" w14:textId="77777777" w:rsidR="00FD0CAA" w:rsidRPr="009C54BF" w:rsidRDefault="00715937" w:rsidP="009C54B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Skills/Knowledge</w:t>
            </w:r>
          </w:p>
          <w:p w14:paraId="78E47353" w14:textId="77777777" w:rsidR="004D644F" w:rsidRDefault="0071593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Training</w:t>
            </w:r>
          </w:p>
        </w:tc>
        <w:tc>
          <w:tcPr>
            <w:tcW w:w="3881" w:type="dxa"/>
          </w:tcPr>
          <w:p w14:paraId="6F292478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15937">
              <w:rPr>
                <w:rFonts w:asciiTheme="minorHAnsi" w:hAnsiTheme="minorHAnsi"/>
              </w:rPr>
              <w:t>IT competent; ability to use Microsoft programmes</w:t>
            </w:r>
          </w:p>
          <w:p w14:paraId="18691066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>Reliable, conscientious, professional approach</w:t>
            </w:r>
          </w:p>
          <w:p w14:paraId="11A6D5D3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>Well organised, methodical and  thorough</w:t>
            </w:r>
          </w:p>
          <w:p w14:paraId="4865BF0B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>Ability to prioritise effectively</w:t>
            </w:r>
          </w:p>
          <w:p w14:paraId="025ED61A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>Ability to work independently, in a pro-active way as well as work well as part of a team</w:t>
            </w:r>
          </w:p>
          <w:p w14:paraId="0B485367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>Ability to cope well with a varied workload</w:t>
            </w:r>
          </w:p>
          <w:p w14:paraId="70B4537C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>Observant, and ability to make reports and follow up issues</w:t>
            </w:r>
          </w:p>
          <w:p w14:paraId="50F3AE4D" w14:textId="77777777" w:rsidR="004D644F" w:rsidRDefault="004D644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14:paraId="2F72B10A" w14:textId="77777777" w:rsidR="004D644F" w:rsidRDefault="004D644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D0CAA" w:rsidRPr="009C54BF" w14:paraId="38C961B5" w14:textId="77777777" w:rsidTr="00F0693A">
        <w:tc>
          <w:tcPr>
            <w:tcW w:w="2093" w:type="dxa"/>
          </w:tcPr>
          <w:p w14:paraId="0DD21B4C" w14:textId="77777777" w:rsidR="00FD0CAA" w:rsidRPr="009C54BF" w:rsidRDefault="00715937" w:rsidP="009C54B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Personal attributes</w:t>
            </w:r>
          </w:p>
        </w:tc>
        <w:tc>
          <w:tcPr>
            <w:tcW w:w="3881" w:type="dxa"/>
          </w:tcPr>
          <w:p w14:paraId="506DDB85" w14:textId="77777777" w:rsidR="00FD0CAA" w:rsidRPr="009C54BF" w:rsidRDefault="00715937" w:rsidP="009C54B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15937">
              <w:rPr>
                <w:rFonts w:asciiTheme="minorHAnsi" w:hAnsiTheme="minorHAnsi"/>
              </w:rPr>
              <w:t>Cheerful, positive disposition</w:t>
            </w:r>
          </w:p>
          <w:p w14:paraId="218B5DE7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15937">
              <w:rPr>
                <w:rFonts w:asciiTheme="minorHAnsi" w:hAnsiTheme="minorHAnsi"/>
              </w:rPr>
              <w:t>Flexible approach</w:t>
            </w:r>
          </w:p>
          <w:p w14:paraId="7A9E1F8F" w14:textId="77777777" w:rsidR="004D644F" w:rsidRDefault="004D644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14:paraId="1F2DBD71" w14:textId="77777777" w:rsidR="004D644F" w:rsidRDefault="004D644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0B62570" w14:textId="77777777" w:rsidR="00FD0CAA" w:rsidRPr="009C54BF" w:rsidRDefault="00FD0CAA" w:rsidP="009C54B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6C6F483" w14:textId="77777777" w:rsidR="004D644F" w:rsidRDefault="004D644F">
      <w:pPr>
        <w:spacing w:line="276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99EE942" w14:textId="77777777" w:rsidR="004D644F" w:rsidRDefault="004D644F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4D644F" w:rsidSect="00A409A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51EF"/>
    <w:multiLevelType w:val="hybridMultilevel"/>
    <w:tmpl w:val="7C100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04C35"/>
    <w:multiLevelType w:val="hybridMultilevel"/>
    <w:tmpl w:val="3BA8F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E480C"/>
    <w:multiLevelType w:val="hybridMultilevel"/>
    <w:tmpl w:val="39C0D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0A0D49"/>
    <w:multiLevelType w:val="hybridMultilevel"/>
    <w:tmpl w:val="D362C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BE6020"/>
    <w:multiLevelType w:val="hybridMultilevel"/>
    <w:tmpl w:val="82CE8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835717">
    <w:abstractNumId w:val="3"/>
  </w:num>
  <w:num w:numId="2" w16cid:durableId="2113621694">
    <w:abstractNumId w:val="1"/>
  </w:num>
  <w:num w:numId="3" w16cid:durableId="1254361000">
    <w:abstractNumId w:val="2"/>
  </w:num>
  <w:num w:numId="4" w16cid:durableId="977882213">
    <w:abstractNumId w:val="0"/>
  </w:num>
  <w:num w:numId="5" w16cid:durableId="27691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A"/>
    <w:rsid w:val="0001385B"/>
    <w:rsid w:val="000D333F"/>
    <w:rsid w:val="00161514"/>
    <w:rsid w:val="001A7FB4"/>
    <w:rsid w:val="0046331C"/>
    <w:rsid w:val="004D644F"/>
    <w:rsid w:val="00594689"/>
    <w:rsid w:val="00683846"/>
    <w:rsid w:val="006D5B47"/>
    <w:rsid w:val="0070389F"/>
    <w:rsid w:val="00715937"/>
    <w:rsid w:val="008A73EB"/>
    <w:rsid w:val="009159B6"/>
    <w:rsid w:val="009C54BF"/>
    <w:rsid w:val="00A409A4"/>
    <w:rsid w:val="00B5500F"/>
    <w:rsid w:val="00BB051A"/>
    <w:rsid w:val="00CC30DF"/>
    <w:rsid w:val="00E16AB8"/>
    <w:rsid w:val="00E3028E"/>
    <w:rsid w:val="00E519CB"/>
    <w:rsid w:val="00FD0CAA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1490"/>
  <w15:docId w15:val="{5B6B3FDC-942F-4BB0-A3F1-3F3B163F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D0CAA"/>
    <w:pPr>
      <w:ind w:left="720"/>
      <w:contextualSpacing/>
    </w:pPr>
    <w:rPr>
      <w:rFonts w:ascii="Palatino Linotype" w:eastAsia="Calibri" w:hAnsi="Palatino Linotype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Thorunn A. Byrne</cp:lastModifiedBy>
  <cp:revision>3</cp:revision>
  <cp:lastPrinted>2021-06-01T11:27:00Z</cp:lastPrinted>
  <dcterms:created xsi:type="dcterms:W3CDTF">2022-10-06T11:35:00Z</dcterms:created>
  <dcterms:modified xsi:type="dcterms:W3CDTF">2022-10-31T09:31:00Z</dcterms:modified>
</cp:coreProperties>
</file>